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100 от 30.04.2025</w:t>
      </w:r>
    </w:p>
    <w:p w14:paraId="07A331C8" w14:textId="77777777" w:rsidR="00A53563" w:rsidRPr="00A53563" w:rsidRDefault="00A53563" w:rsidP="00EE1374">
      <w:pPr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bookmarkStart w:id="0" w:name="_Hlk37687882"/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Қазақстан Республикасының</w:t>
      </w:r>
    </w:p>
    <w:p w14:paraId="1AB97011" w14:textId="7E16C586" w:rsidR="00A53563" w:rsidRPr="00A53563" w:rsidRDefault="00A53563" w:rsidP="00EE1374">
      <w:pPr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Оқу-ағарту министрінің</w:t>
      </w:r>
    </w:p>
    <w:p w14:paraId="570D0EAC" w14:textId="4AA4AB47" w:rsidR="00A53563" w:rsidRPr="00A53563" w:rsidRDefault="00A53563" w:rsidP="00EE1374">
      <w:pPr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2025 жылғы «___» _________</w:t>
      </w:r>
    </w:p>
    <w:p w14:paraId="2AF8B5CD" w14:textId="5436A9E0" w:rsidR="00A53563" w:rsidRPr="00A53563" w:rsidRDefault="00A53563" w:rsidP="00EE1374">
      <w:pPr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№___ бұйрығына 3-қосымша</w:t>
      </w:r>
    </w:p>
    <w:p w14:paraId="668C1407" w14:textId="77777777" w:rsidR="0014745B" w:rsidRPr="00A53563" w:rsidRDefault="0014745B" w:rsidP="00EE1374">
      <w:pPr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p w14:paraId="26E92EE1" w14:textId="77777777" w:rsidR="0014745B" w:rsidRPr="00A53563" w:rsidRDefault="0014745B" w:rsidP="0014745B">
      <w:pPr>
        <w:spacing w:after="0" w:line="240" w:lineRule="auto"/>
        <w:ind w:left="4248" w:firstLine="1706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</w:p>
    <w:p w14:paraId="5AB846FA" w14:textId="4A550160" w:rsidR="0014745B" w:rsidRPr="00A53563" w:rsidRDefault="0014745B" w:rsidP="001D041E">
      <w:pPr>
        <w:spacing w:after="0" w:line="240" w:lineRule="auto"/>
        <w:ind w:left="4248" w:firstLine="1706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Қазақстан Республикасы</w:t>
      </w:r>
    </w:p>
    <w:p w14:paraId="6A87CB78" w14:textId="3A22AEFF" w:rsidR="0014745B" w:rsidRPr="00A53563" w:rsidRDefault="0014745B" w:rsidP="001D041E">
      <w:pPr>
        <w:spacing w:after="0" w:line="240" w:lineRule="auto"/>
        <w:ind w:left="4956" w:firstLine="998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Білім және ғылым министрінің</w:t>
      </w:r>
    </w:p>
    <w:p w14:paraId="7695B4F3" w14:textId="77777777" w:rsidR="0014745B" w:rsidRPr="00A53563" w:rsidRDefault="0014745B" w:rsidP="001D041E">
      <w:pPr>
        <w:spacing w:after="0" w:line="240" w:lineRule="auto"/>
        <w:ind w:left="4956" w:firstLine="998"/>
        <w:jc w:val="center"/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</w:pP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2018  жылғы «28» қыркүйектегі</w:t>
      </w:r>
    </w:p>
    <w:p w14:paraId="684BBFDE" w14:textId="70837D53" w:rsidR="0014745B" w:rsidRPr="00A53563" w:rsidRDefault="0014745B" w:rsidP="001D041E">
      <w:pPr>
        <w:spacing w:after="0" w:line="240" w:lineRule="auto"/>
        <w:ind w:left="4248" w:firstLine="17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№</w:t>
      </w:r>
      <w:r w:rsidR="00A53563"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 </w:t>
      </w: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50</w:t>
      </w:r>
      <w:r w:rsidR="00A53563"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 xml:space="preserve">9 </w:t>
      </w:r>
      <w:r w:rsidRPr="00A53563">
        <w:rPr>
          <w:rFonts w:ascii="Times New Roman" w:hAnsi="Times New Roman" w:cs="Times New Roman"/>
          <w:bCs/>
          <w:color w:val="00000A"/>
          <w:sz w:val="24"/>
          <w:szCs w:val="24"/>
          <w:lang w:val="kk-KZ"/>
        </w:rPr>
        <w:t>бұйрығына  3-қосымша</w:t>
      </w:r>
    </w:p>
    <w:p w14:paraId="10B3113A" w14:textId="142DAB23" w:rsidR="00EE45F8" w:rsidRPr="00A53563" w:rsidRDefault="00EE45F8" w:rsidP="001D041E">
      <w:pPr>
        <w:spacing w:after="0" w:line="240" w:lineRule="auto"/>
        <w:ind w:firstLine="170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bookmarkEnd w:id="0"/>
    <w:p w14:paraId="435FFFC1" w14:textId="1425F5B1" w:rsidR="00EB089B" w:rsidRPr="00A53563" w:rsidRDefault="00EB089B" w:rsidP="001C09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22AEE78" w14:textId="77777777" w:rsidR="00E908C9" w:rsidRPr="00A53563" w:rsidRDefault="00E908C9" w:rsidP="006F53A7">
      <w:pPr>
        <w:spacing w:after="0" w:line="240" w:lineRule="auto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94598B3" w14:textId="336B4C7C" w:rsidR="001C09B4" w:rsidRPr="00A53563" w:rsidRDefault="00A64AD4" w:rsidP="00764101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A535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Техникалық және кәсіптік, орта білімнен кейінгі білім берудің </w:t>
      </w:r>
      <w:r w:rsidR="005323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</w:t>
      </w:r>
      <w:r w:rsidRPr="00A535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еспубликалық оқу-әдістемелік кеңесінің қызметі туралы ереже</w:t>
      </w:r>
    </w:p>
    <w:p w14:paraId="3DFFE265" w14:textId="77777777" w:rsidR="001C09B4" w:rsidRPr="00A53563" w:rsidRDefault="001C09B4" w:rsidP="00764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A5356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 </w:t>
      </w:r>
    </w:p>
    <w:p w14:paraId="50457EC9" w14:textId="20400EF8" w:rsidR="001C09B4" w:rsidRDefault="00A64AD4" w:rsidP="00764101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6410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F61244" w:rsidRPr="0076410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</w:t>
      </w:r>
      <w:r w:rsidRPr="0076410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тарау. Жалпы ереже</w:t>
      </w:r>
    </w:p>
    <w:p w14:paraId="548B052E" w14:textId="77777777" w:rsidR="00764101" w:rsidRPr="00764101" w:rsidRDefault="00764101" w:rsidP="00764101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88E2CF8" w14:textId="67ABA462" w:rsidR="00743E7A" w:rsidRPr="00F90687" w:rsidRDefault="009B530F" w:rsidP="00764101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Осы Техникалық және кәсіптік, орта білімнен кейінгі білім берудің </w:t>
      </w:r>
      <w:r w:rsidR="00842B4D"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</w:t>
      </w:r>
      <w:r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еспубликалық оқу-әдістемелік кеңесінің қызметі туралы ереже Қазақстан Республикасының «Білім туралы» Заңын</w:t>
      </w:r>
      <w:r w:rsidR="00F90687"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ың 5-ба</w:t>
      </w:r>
      <w:r w:rsidR="00EE13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бының</w:t>
      </w:r>
      <w:r w:rsidR="00F90687"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52) тармақшасына сәйкес</w:t>
      </w:r>
      <w:r w:rsid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әзірленді және техникалық және кәсіптік, орта білімнен кейінгі білім берудің </w:t>
      </w:r>
      <w:r w:rsidR="00EE13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</w:t>
      </w:r>
      <w:r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еспубликалық оқу-әдістемелік кеңесінің қызмет тәртібін айқындайды</w:t>
      </w:r>
      <w:r w:rsidR="0058480A"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</w:t>
      </w:r>
    </w:p>
    <w:p w14:paraId="247A3D1A" w14:textId="521E1D20" w:rsidR="003C261D" w:rsidRPr="00A53563" w:rsidRDefault="009B530F" w:rsidP="00764101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Техникалық және кәсіптік, орта </w:t>
      </w:r>
      <w:r w:rsid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білімнен кейінгі білім берудің Р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еспубликалық оқу-әдістемелік кеңесі (бұдан әрі – </w:t>
      </w:r>
      <w:r w:rsidR="00EE13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) - техникалық және кәсіптік, орта білімнен кейінгі білім берудің бейіндер бойынша оқу-әдістемелік бірлестіктерінің </w:t>
      </w:r>
      <w:r w:rsid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</w:t>
      </w:r>
      <w:r w:rsidR="008D6515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бұдан әрі – </w:t>
      </w:r>
      <w:r w:rsid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ОӘБ)</w:t>
      </w:r>
      <w:r w:rsidR="008D6515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оқу-әдістемелік жұмысына жалпы басшылықты жүзеге асыратын тұрақты жұмыс істейтін консультативтік-кеңесші орган</w:t>
      </w:r>
      <w:r w:rsidR="00A75B62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42257B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14:paraId="0C9E3960" w14:textId="5E44C3B6" w:rsidR="003C261D" w:rsidRPr="00A53563" w:rsidRDefault="009B530F" w:rsidP="00764101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«Talap» коммерциялық емес акционерлік қоғамы (бұдан әрі – жұмыс органы) </w:t>
      </w:r>
      <w:r w:rsidR="00EE13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РОӘК жұмыс органы 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болып табылады</w:t>
      </w:r>
      <w:r w:rsidR="003C261D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14:paraId="7990509B" w14:textId="03A09DB8" w:rsidR="003C261D" w:rsidRPr="00A53563" w:rsidRDefault="00EE1374" w:rsidP="00764101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9B530F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өз қызметінде Қазақстан Республикасының Конституциясын, Қазақстан Республикасының заңдарын және Қазақстан Республикасының өзге де нормативтік құқықтық актілерін, сондай-ақ осы Ережені басшылыққа алады</w:t>
      </w:r>
      <w:r w:rsidR="003C261D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373298DF" w14:textId="0BF2147C" w:rsidR="00AC2DEE" w:rsidRPr="00A53563" w:rsidRDefault="00AC2DEE" w:rsidP="00764101">
      <w:pPr>
        <w:tabs>
          <w:tab w:val="left" w:pos="284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FAE927A" w14:textId="76A0391C" w:rsidR="0058480A" w:rsidRPr="00A53563" w:rsidRDefault="00FC4A9A" w:rsidP="00764101">
      <w:pPr>
        <w:pStyle w:val="a6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2-</w:t>
      </w:r>
      <w:r w:rsidR="00EC5DC1" w:rsidRPr="00A535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тарау.</w:t>
      </w:r>
      <w:r w:rsidR="009B530F" w:rsidRPr="00A535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5323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РОӘК</w:t>
      </w:r>
      <w:r w:rsidR="009B530F" w:rsidRPr="00A535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қызметінің тәртібі</w:t>
      </w:r>
    </w:p>
    <w:p w14:paraId="055E759F" w14:textId="77777777" w:rsidR="009B530F" w:rsidRPr="00A53563" w:rsidRDefault="009B530F" w:rsidP="00764101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830AA99" w14:textId="39247CF9" w:rsidR="000809AC" w:rsidRPr="00A53563" w:rsidRDefault="00A53563" w:rsidP="00764101">
      <w:pPr>
        <w:pStyle w:val="a6"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EE1374" w:rsidRPr="00EE13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</w:t>
      </w:r>
      <w:r w:rsidR="00EE13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ОӘК</w:t>
      </w:r>
      <w:r w:rsidR="00EE1374" w:rsidRPr="00EE137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құрамын білім беру саласындағы уәкілетті орган құрады</w:t>
      </w:r>
      <w:r w:rsidR="000809AC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9A7084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14:paraId="2A10244A" w14:textId="36B533DA" w:rsidR="00A53563" w:rsidRDefault="00A52B0B" w:rsidP="00764101">
      <w:pPr>
        <w:pStyle w:val="a6"/>
        <w:tabs>
          <w:tab w:val="left" w:pos="36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ОӘК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құрамына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оқу-ағарту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, ғылым және жоғары білім, денсаулық сақтау, мәдениет және ақпарат, туризм және спорт, қорғаныс,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ңбек және халықты әлеуметтік қорғау саласындағы уәкілетті органдардың,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Атамекен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Ұлттық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к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әсіпкерлер палатасының,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Talap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коммерциялық емес акционерлік қоғамының өкілдері, облыстардың, республикалық маңызы бар қалалардың білім басқармасының техникалық және кәсіптік білім беру бөлімдерінің басшылары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,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техникалық және кәсіптік, орта білімнен кейінгі білім беру ұйымдарының </w:t>
      </w:r>
      <w:r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lastRenderedPageBreak/>
        <w:t>Директорлар кеңесінің төрағалары, техникалық және кәсіптік, орта білімнен кейінгі білім берудің бейіндер бойынша оқу-әдістемелік бірлестіктерінің төрағалары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кіреді</w:t>
      </w:r>
      <w:r w:rsidR="00C6689C" w:rsidRPr="00A52B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  <w:r w:rsidR="00C6689C" w:rsidRPr="00A5356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2FEBAB39" w14:textId="57B722A1" w:rsidR="000809AC" w:rsidRPr="00A53563" w:rsidRDefault="00A53563" w:rsidP="00764101">
      <w:pPr>
        <w:pStyle w:val="a6"/>
        <w:numPr>
          <w:ilvl w:val="0"/>
          <w:numId w:val="2"/>
        </w:numPr>
        <w:tabs>
          <w:tab w:val="left" w:pos="284"/>
          <w:tab w:val="left" w:pos="360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A52B0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C6689C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өз қызметін ағымдағы жылға арналған жұмыс жоспарына сәйкес жүзеге асырады</w:t>
      </w:r>
      <w:r w:rsidR="000809AC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    </w:t>
      </w:r>
    </w:p>
    <w:p w14:paraId="1358575B" w14:textId="5BB02786" w:rsidR="000809AC" w:rsidRDefault="00C6689C" w:rsidP="00764101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Жұмыс жоспары </w:t>
      </w:r>
      <w:r w:rsidR="00A52B0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мүшелерінің ұсыныстары негізінде </w:t>
      </w:r>
      <w:r w:rsidR="00B13014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әзірленеді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және осы Ережеге сәйкес </w:t>
      </w:r>
      <w:r w:rsidR="00A52B0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отырысында бекітіледі</w:t>
      </w:r>
      <w:r w:rsidR="000809AC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14:paraId="58F69318" w14:textId="292DA09D" w:rsidR="007B6FCF" w:rsidRDefault="00A52B0B" w:rsidP="00764101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B13014" w:rsidRPr="006A58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отырыстары қажеттілігіне қарай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B13014" w:rsidRPr="006A58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шешімі бойынша, бірақ тоқсанына кемінде бір рет өткізіледі.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B13014" w:rsidRPr="006A58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мүшелері отырысқа ауыстыру құқығынсыз жеке өзі қатысады</w:t>
      </w:r>
      <w:r w:rsidR="007B6FCF" w:rsidRPr="006A58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567771D0" w14:textId="343E0CD0" w:rsidR="00A52B0B" w:rsidRDefault="00A52B0B" w:rsidP="00764101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төрағасы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қызметін ұйымдастырады,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шешімдерін іске асыру жөніндегі қызметті үйлестіреді.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отырысын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төрағасы не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месе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оның орнындағы адам жүргізеді.</w:t>
      </w:r>
    </w:p>
    <w:p w14:paraId="4B7E6167" w14:textId="635CFD0E" w:rsidR="00A52B0B" w:rsidRDefault="00A52B0B" w:rsidP="00764101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отырысында хаттама жүргізіледі, оған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төрағасы қол қояды және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ұмыс органының тиісті интернет-ресурсында жарияланады.</w:t>
      </w:r>
    </w:p>
    <w:p w14:paraId="0164E8E4" w14:textId="67647ADD" w:rsidR="00A52B0B" w:rsidRDefault="00A52B0B" w:rsidP="00764101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8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Отырыстарды өткізудің өзге де мәселелерін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осы Ережеге сәйкес дербес айқында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ла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ды.</w:t>
      </w:r>
    </w:p>
    <w:p w14:paraId="66942C17" w14:textId="2526DDE5" w:rsidR="00014B9C" w:rsidRDefault="00014B9C" w:rsidP="00764101">
      <w:pPr>
        <w:pStyle w:val="a6"/>
        <w:numPr>
          <w:ilvl w:val="0"/>
          <w:numId w:val="2"/>
        </w:numPr>
        <w:tabs>
          <w:tab w:val="left" w:pos="284"/>
          <w:tab w:val="left" w:pos="568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отырысы оның мүшелерінің жалпы санының кемінде үштен екісі қатысқан кезде заңды деп есептел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інеді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14:paraId="14CA4FAC" w14:textId="4FD08124" w:rsidR="00A52B0B" w:rsidRDefault="00014B9C" w:rsidP="00764101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8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шешімдері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мүшелерінің қарапайым көпшілік даусымен ашық дауыс беру арқылы қабылданады. Дауыстар тең болған кезде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төрағасының дауысы шешуші болып табылады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79FC6D59" w14:textId="4AB83746" w:rsidR="00F11380" w:rsidRDefault="00F11380" w:rsidP="00764101">
      <w:pPr>
        <w:pStyle w:val="a6"/>
        <w:numPr>
          <w:ilvl w:val="0"/>
          <w:numId w:val="2"/>
        </w:numPr>
        <w:tabs>
          <w:tab w:val="left" w:pos="284"/>
          <w:tab w:val="left" w:pos="568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хатшысы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отырыстарын дайындау мен өткізудің ұйымдастырушылық мәселелерін шешуді қамтамасыз етеді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іс қағаздарын жүргізеді. Хатшы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мүшесі болып табылмайды және шешім қабылдау кезінде дауыс беруге құқығы жоқ.</w:t>
      </w:r>
    </w:p>
    <w:p w14:paraId="0CF72CB4" w14:textId="01F26396" w:rsidR="00014B9C" w:rsidRDefault="00F11380" w:rsidP="00764101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8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сараптамалық кеңестер құруға және олардың қызметі туралы ережелерді бекітуге құқылы. Сараптамалық кеңестер зерттелетін мәселелер бойынша қорытындылар жасайды және оларды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қарау үшін ұсынады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16A1D1F3" w14:textId="4C05E0B4" w:rsidR="00EC5DC1" w:rsidRDefault="00F11380" w:rsidP="00764101">
      <w:pPr>
        <w:pStyle w:val="a6"/>
        <w:numPr>
          <w:ilvl w:val="0"/>
          <w:numId w:val="2"/>
        </w:numPr>
        <w:tabs>
          <w:tab w:val="left" w:pos="284"/>
          <w:tab w:val="left" w:pos="568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D41E40"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мүшесінің ерекше пікірі жазбаша түрде баяндалады және отырыс хаттамасына қоса беріледі</w:t>
      </w:r>
      <w:r w:rsidR="00A70557"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39DD91A8" w14:textId="07433042" w:rsidR="009572BD" w:rsidRPr="00FC4A9A" w:rsidRDefault="00F11380" w:rsidP="00764101">
      <w:pPr>
        <w:pStyle w:val="a6"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D41E40"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қызметі ақысыз негізде жүзеге асырылады</w:t>
      </w:r>
      <w:r w:rsidR="009572BD" w:rsidRPr="00FC4A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4A02AD6C" w14:textId="77777777" w:rsidR="00A70557" w:rsidRPr="00A53563" w:rsidRDefault="00A70557" w:rsidP="00764101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897C21" w14:textId="54796030" w:rsidR="002650E2" w:rsidRPr="00A53563" w:rsidRDefault="00D41E40" w:rsidP="00764101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3-тарау. </w:t>
      </w:r>
      <w:r w:rsidR="0053231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РОӘК</w:t>
      </w:r>
      <w:r w:rsidRPr="00A535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өкілеттіктері</w:t>
      </w:r>
    </w:p>
    <w:p w14:paraId="5BD78DC0" w14:textId="77777777" w:rsidR="00D41E40" w:rsidRPr="00A53563" w:rsidRDefault="00D41E40" w:rsidP="00764101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335A94C" w14:textId="689A520A" w:rsidR="006E0ED4" w:rsidRPr="00890F21" w:rsidRDefault="00890F21" w:rsidP="00764101">
      <w:pPr>
        <w:pStyle w:val="a6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9C750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РОӘК</w:t>
      </w:r>
      <w:r w:rsidR="00D41E40" w:rsidRPr="00890F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келесі өкілеттіктер</w:t>
      </w:r>
      <w:r w:rsidR="0053231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ге ие</w:t>
      </w:r>
      <w:r w:rsidR="006E0ED4" w:rsidRPr="00890F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</w:t>
      </w:r>
    </w:p>
    <w:p w14:paraId="505C39AF" w14:textId="01C56611" w:rsidR="006E0ED4" w:rsidRPr="00A53563" w:rsidRDefault="00D41E40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орталық және жергілікті мемлекеттік органдардың, техникалық және кәсіптік, орта білімнен кейінгі білім беру саласындағы ведомстволық бағынысты ұйымдардың, техникалық және кәсіптік, орта білімнен кейінгі білім беру ұйымдарының (бұдан әрі – ТжКОБ) орындауы үшін міндетті шешімдер қабылда</w:t>
      </w:r>
      <w:r w:rsidR="009C750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="00D534A5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; </w:t>
      </w:r>
    </w:p>
    <w:p w14:paraId="01421A6D" w14:textId="642C14CF" w:rsidR="00A70557" w:rsidRPr="00A53563" w:rsidRDefault="00D41E40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еңбек нарығының болжамды қажеттіліктерін ескере отырып, экономиканың түрлі салалары бойынша техникалық және кәсіптік, орта білімнен кейінгі білім беру жүйесінде кадрлар даярлау мәселелерін </w:t>
      </w:r>
      <w:r w:rsidR="00641A82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қарастыр</w:t>
      </w:r>
      <w:r w:rsidR="0088395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="00A70557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7C701224" w14:textId="4EFFDE38" w:rsidR="00A70557" w:rsidRPr="00A53563" w:rsidRDefault="00641A82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ТжКОБ қызметін реттейтін нормативтік құқықтық актілерді және оқу-әдістемелік құжаттарды жетілдіру бойынша ұсынымдар әзірле</w:t>
      </w:r>
      <w:r w:rsidR="00213FE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="00A70557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67A9DD29" w14:textId="71EA9F5E" w:rsidR="00221BF2" w:rsidRPr="00A53563" w:rsidRDefault="008D6515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ОӘБ ұсыныстарын қарастыру және оқытудың инновациялық технологияларын енгізу бойынша ұсыныстар әзірлеу</w:t>
      </w:r>
      <w:r w:rsidR="00221BF2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45C82E07" w14:textId="625301D6" w:rsidR="00FD1BFB" w:rsidRPr="00FD1BFB" w:rsidRDefault="00FD1BFB" w:rsidP="00FD1BFB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D1BF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техникалық және кәсіптік, орта білімнен кейінгі білім беру саласындағы әлеуметтік серіктестік жөніндегі комиссиялармен, сондай-ақ жоғары және жоғары оқу орнынан кейінгі білім беру ұйымдарымен білім беру мазмұнының сабақтастығын қамтамасыз ету мақсатында өзара байланысу мәселелерін қарастыру;</w:t>
      </w:r>
    </w:p>
    <w:p w14:paraId="0AE84E49" w14:textId="6FB6E80E" w:rsidR="00221BF2" w:rsidRPr="00A53563" w:rsidRDefault="007E4AF3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ТжКОБ білім беру процесін жетілдіру және әдістемелік қамтамасыз ету бойынша құжаттарды қарастыр</w:t>
      </w:r>
      <w:r w:rsidR="00213FE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және бекіт</w:t>
      </w:r>
      <w:r w:rsidR="00213FE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="00221BF2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55F92E94" w14:textId="44B5B4D2" w:rsidR="00221BF2" w:rsidRPr="00A53563" w:rsidRDefault="008D6515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техникалық және кәсіптік, орта білімнен кейінгі білім беруді іске асыратын ұйымдар үшін олардың авторларын (бірлескен авторларын) көрсете отырып, сараптамадан өткен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P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ұсынылатын оқулықтардың, оқу-әдістемелік кешендердің және оқу-әдістемелік құралдардың тізбесін қалыптастыру</w:t>
      </w:r>
      <w:r w:rsidR="004644D8" w:rsidRPr="00A535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7FD9C332" w14:textId="5EB6FBBC" w:rsidR="00213FE1" w:rsidRDefault="00213FE1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13FE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зерттелетін мәселелер бойынша сараптама кеңестер</w:t>
      </w:r>
      <w:r w:rsidR="0053231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інің</w:t>
      </w:r>
      <w:r w:rsidR="000A61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</w:t>
      </w:r>
      <w:r w:rsidRPr="00213FE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қорытындыларын қара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стыр</w:t>
      </w:r>
      <w:r w:rsidRPr="00213FE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 және тиісті шешімдерді бекіту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2CE4354A" w14:textId="6EC9EADA" w:rsidR="008D6515" w:rsidRPr="00A53563" w:rsidRDefault="008D6515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техникалық және кәсіптік, орта білімнен кейінгі білім берудің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бейіндер бойынша </w:t>
      </w:r>
      <w:r w:rsidRP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оқу-әдістемелік бірлестіктерін қалыптастыру және 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ОӘК</w:t>
      </w:r>
      <w:r w:rsidRP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хаттамасымен бекіту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5894FACA" w14:textId="02F07A0D" w:rsidR="00F90687" w:rsidRDefault="00F05E4B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17B0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техникалық және кәсіптік, орта білімнен кейінгі білім берудің </w:t>
      </w:r>
      <w:r w:rsidR="00194543" w:rsidRPr="00617B0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бейіндер бойынша </w:t>
      </w:r>
      <w:r w:rsidRPr="00617B0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оқу-әдістемелік бірлестіктерін іріктеу өлшемшарттарын бекіт</w:t>
      </w:r>
      <w:r w:rsidR="00213FE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14:paraId="1598BC00" w14:textId="7C6C3315" w:rsidR="00F90687" w:rsidRPr="00F90687" w:rsidRDefault="008D6515" w:rsidP="00764101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D651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білім беру саласындағы уәкілетті орган бекітуге ұсынылатын бейіндер бойынша техникалық және кәсіптік, орта білімнен кейінгі білім берудің оқу-әдістемелік бірлестіктерін іріктеуді жүзеге асыру</w:t>
      </w:r>
      <w:r w:rsidR="00F90687" w:rsidRPr="00F9068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sectPr w:rsidR="00F90687" w:rsidRPr="00F90687" w:rsidSect="008A2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9" w:gutter="0"/>
      <w:pgNumType w:start="37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Оспан Еділ Сабырұлы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Қасымова Ақзира Бақтыбайқызы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10:41 Муханбетов Асет Гарифуллейович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10:52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16:24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9EA2C" w14:textId="77777777" w:rsidR="0016694A" w:rsidRDefault="0016694A">
      <w:pPr>
        <w:spacing w:after="0" w:line="240" w:lineRule="auto"/>
      </w:pPr>
      <w:r>
        <w:separator/>
      </w:r>
    </w:p>
  </w:endnote>
  <w:endnote w:type="continuationSeparator" w:id="0">
    <w:p w14:paraId="568F7B9B" w14:textId="77777777" w:rsidR="0016694A" w:rsidRDefault="0016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2231F" w14:textId="77777777" w:rsidR="008A246E" w:rsidRDefault="008A246E">
    <w:pPr>
      <w:pStyle w:val="af1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499A1" w14:textId="77777777" w:rsidR="008A246E" w:rsidRDefault="008A246E">
    <w:pPr>
      <w:pStyle w:val="af1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2B761" w14:textId="77777777" w:rsidR="008A246E" w:rsidRDefault="008A246E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4EF4" w14:textId="77777777" w:rsidR="0016694A" w:rsidRDefault="0016694A">
      <w:pPr>
        <w:spacing w:after="0" w:line="240" w:lineRule="auto"/>
      </w:pPr>
      <w:r>
        <w:separator/>
      </w:r>
    </w:p>
  </w:footnote>
  <w:footnote w:type="continuationSeparator" w:id="0">
    <w:p w14:paraId="2F0EF0BA" w14:textId="77777777" w:rsidR="0016694A" w:rsidRDefault="00166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EED3" w14:textId="77777777" w:rsidR="008A246E" w:rsidRDefault="008A246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07A6" w14:textId="6CB76EA5" w:rsidR="002242D5" w:rsidRDefault="002242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246E">
      <w:rPr>
        <w:noProof/>
      </w:rPr>
      <w:t>39</w:t>
    </w:r>
    <w:r>
      <w:fldChar w:fldCharType="end"/>
    </w:r>
  </w:p>
  <w:p w14:paraId="059861C5" w14:textId="77777777" w:rsidR="002242D5" w:rsidRDefault="002242D5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364117"/>
      <w:docPartObj>
        <w:docPartGallery w:val="Page Numbers (Top of Page)"/>
        <w:docPartUnique/>
      </w:docPartObj>
    </w:sdtPr>
    <w:sdtEndPr/>
    <w:sdtContent>
      <w:bookmarkStart w:id="1" w:name="_GoBack" w:displacedByCustomXml="prev"/>
      <w:bookmarkEnd w:id="1" w:displacedByCustomXml="prev"/>
      <w:p w14:paraId="70ABD6DE" w14:textId="3C522485" w:rsidR="00842B4D" w:rsidRDefault="00842B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46E">
          <w:rPr>
            <w:noProof/>
          </w:rPr>
          <w:t>37</w:t>
        </w:r>
        <w:r>
          <w:fldChar w:fldCharType="end"/>
        </w:r>
      </w:p>
    </w:sdtContent>
  </w:sdt>
  <w:p w14:paraId="1E856B5F" w14:textId="77777777" w:rsidR="00842B4D" w:rsidRDefault="00842B4D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2B1"/>
    <w:multiLevelType w:val="hybridMultilevel"/>
    <w:tmpl w:val="979CB60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8CF"/>
    <w:multiLevelType w:val="hybridMultilevel"/>
    <w:tmpl w:val="2798556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5D1EB8"/>
    <w:multiLevelType w:val="hybridMultilevel"/>
    <w:tmpl w:val="FB187228"/>
    <w:lvl w:ilvl="0" w:tplc="3D68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172"/>
    <w:multiLevelType w:val="hybridMultilevel"/>
    <w:tmpl w:val="18D2B8E2"/>
    <w:lvl w:ilvl="0" w:tplc="51BAA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825"/>
    <w:multiLevelType w:val="hybridMultilevel"/>
    <w:tmpl w:val="3B741A32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24493"/>
    <w:multiLevelType w:val="hybridMultilevel"/>
    <w:tmpl w:val="EAFEB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2F71"/>
    <w:multiLevelType w:val="hybridMultilevel"/>
    <w:tmpl w:val="586EF062"/>
    <w:lvl w:ilvl="0" w:tplc="2000000F">
      <w:start w:val="1"/>
      <w:numFmt w:val="decimal"/>
      <w:lvlText w:val="%1."/>
      <w:lvlJc w:val="left"/>
      <w:pPr>
        <w:ind w:left="1576" w:hanging="360"/>
      </w:pPr>
    </w:lvl>
    <w:lvl w:ilvl="1" w:tplc="20000019" w:tentative="1">
      <w:start w:val="1"/>
      <w:numFmt w:val="lowerLetter"/>
      <w:lvlText w:val="%2."/>
      <w:lvlJc w:val="left"/>
      <w:pPr>
        <w:ind w:left="2296" w:hanging="360"/>
      </w:pPr>
    </w:lvl>
    <w:lvl w:ilvl="2" w:tplc="2000001B" w:tentative="1">
      <w:start w:val="1"/>
      <w:numFmt w:val="lowerRoman"/>
      <w:lvlText w:val="%3."/>
      <w:lvlJc w:val="right"/>
      <w:pPr>
        <w:ind w:left="3016" w:hanging="180"/>
      </w:pPr>
    </w:lvl>
    <w:lvl w:ilvl="3" w:tplc="2000000F" w:tentative="1">
      <w:start w:val="1"/>
      <w:numFmt w:val="decimal"/>
      <w:lvlText w:val="%4."/>
      <w:lvlJc w:val="left"/>
      <w:pPr>
        <w:ind w:left="3736" w:hanging="360"/>
      </w:pPr>
    </w:lvl>
    <w:lvl w:ilvl="4" w:tplc="20000019" w:tentative="1">
      <w:start w:val="1"/>
      <w:numFmt w:val="lowerLetter"/>
      <w:lvlText w:val="%5."/>
      <w:lvlJc w:val="left"/>
      <w:pPr>
        <w:ind w:left="4456" w:hanging="360"/>
      </w:pPr>
    </w:lvl>
    <w:lvl w:ilvl="5" w:tplc="2000001B" w:tentative="1">
      <w:start w:val="1"/>
      <w:numFmt w:val="lowerRoman"/>
      <w:lvlText w:val="%6."/>
      <w:lvlJc w:val="right"/>
      <w:pPr>
        <w:ind w:left="5176" w:hanging="180"/>
      </w:pPr>
    </w:lvl>
    <w:lvl w:ilvl="6" w:tplc="2000000F" w:tentative="1">
      <w:start w:val="1"/>
      <w:numFmt w:val="decimal"/>
      <w:lvlText w:val="%7."/>
      <w:lvlJc w:val="left"/>
      <w:pPr>
        <w:ind w:left="5896" w:hanging="360"/>
      </w:pPr>
    </w:lvl>
    <w:lvl w:ilvl="7" w:tplc="20000019" w:tentative="1">
      <w:start w:val="1"/>
      <w:numFmt w:val="lowerLetter"/>
      <w:lvlText w:val="%8."/>
      <w:lvlJc w:val="left"/>
      <w:pPr>
        <w:ind w:left="6616" w:hanging="360"/>
      </w:pPr>
    </w:lvl>
    <w:lvl w:ilvl="8" w:tplc="2000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7" w15:restartNumberingAfterBreak="0">
    <w:nsid w:val="1287775A"/>
    <w:multiLevelType w:val="hybridMultilevel"/>
    <w:tmpl w:val="F7A882E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C4C0E"/>
    <w:multiLevelType w:val="hybridMultilevel"/>
    <w:tmpl w:val="E0BC2BA8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62AB7"/>
    <w:multiLevelType w:val="hybridMultilevel"/>
    <w:tmpl w:val="EBA2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D22FD"/>
    <w:multiLevelType w:val="multilevel"/>
    <w:tmpl w:val="C450B15E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77" w:hanging="1800"/>
      </w:pPr>
      <w:rPr>
        <w:rFonts w:hint="default"/>
      </w:rPr>
    </w:lvl>
  </w:abstractNum>
  <w:abstractNum w:abstractNumId="11" w15:restartNumberingAfterBreak="0">
    <w:nsid w:val="1DBC7E0E"/>
    <w:multiLevelType w:val="hybridMultilevel"/>
    <w:tmpl w:val="BF94042C"/>
    <w:lvl w:ilvl="0" w:tplc="63A63D2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2" w15:restartNumberingAfterBreak="0">
    <w:nsid w:val="1F2F1238"/>
    <w:multiLevelType w:val="hybridMultilevel"/>
    <w:tmpl w:val="2798556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430BA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492C92"/>
    <w:multiLevelType w:val="hybridMultilevel"/>
    <w:tmpl w:val="0F58F6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5737B3"/>
    <w:multiLevelType w:val="hybridMultilevel"/>
    <w:tmpl w:val="28C0D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B6376"/>
    <w:multiLevelType w:val="hybridMultilevel"/>
    <w:tmpl w:val="FC7240F0"/>
    <w:lvl w:ilvl="0" w:tplc="88EC3EA0">
      <w:start w:val="1"/>
      <w:numFmt w:val="decimal"/>
      <w:lvlText w:val="%1)"/>
      <w:lvlJc w:val="left"/>
      <w:pPr>
        <w:ind w:left="2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1" w:hanging="360"/>
      </w:pPr>
    </w:lvl>
    <w:lvl w:ilvl="2" w:tplc="0419001B" w:tentative="1">
      <w:start w:val="1"/>
      <w:numFmt w:val="lowerRoman"/>
      <w:lvlText w:val="%3."/>
      <w:lvlJc w:val="right"/>
      <w:pPr>
        <w:ind w:left="3441" w:hanging="180"/>
      </w:pPr>
    </w:lvl>
    <w:lvl w:ilvl="3" w:tplc="0419000F" w:tentative="1">
      <w:start w:val="1"/>
      <w:numFmt w:val="decimal"/>
      <w:lvlText w:val="%4."/>
      <w:lvlJc w:val="left"/>
      <w:pPr>
        <w:ind w:left="4161" w:hanging="360"/>
      </w:pPr>
    </w:lvl>
    <w:lvl w:ilvl="4" w:tplc="04190019" w:tentative="1">
      <w:start w:val="1"/>
      <w:numFmt w:val="lowerLetter"/>
      <w:lvlText w:val="%5."/>
      <w:lvlJc w:val="left"/>
      <w:pPr>
        <w:ind w:left="4881" w:hanging="360"/>
      </w:pPr>
    </w:lvl>
    <w:lvl w:ilvl="5" w:tplc="0419001B" w:tentative="1">
      <w:start w:val="1"/>
      <w:numFmt w:val="lowerRoman"/>
      <w:lvlText w:val="%6."/>
      <w:lvlJc w:val="right"/>
      <w:pPr>
        <w:ind w:left="5601" w:hanging="180"/>
      </w:pPr>
    </w:lvl>
    <w:lvl w:ilvl="6" w:tplc="0419000F" w:tentative="1">
      <w:start w:val="1"/>
      <w:numFmt w:val="decimal"/>
      <w:lvlText w:val="%7."/>
      <w:lvlJc w:val="left"/>
      <w:pPr>
        <w:ind w:left="6321" w:hanging="360"/>
      </w:pPr>
    </w:lvl>
    <w:lvl w:ilvl="7" w:tplc="04190019" w:tentative="1">
      <w:start w:val="1"/>
      <w:numFmt w:val="lowerLetter"/>
      <w:lvlText w:val="%8."/>
      <w:lvlJc w:val="left"/>
      <w:pPr>
        <w:ind w:left="7041" w:hanging="360"/>
      </w:pPr>
    </w:lvl>
    <w:lvl w:ilvl="8" w:tplc="041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7" w15:restartNumberingAfterBreak="0">
    <w:nsid w:val="2B911F36"/>
    <w:multiLevelType w:val="hybridMultilevel"/>
    <w:tmpl w:val="05EEC20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2745E9"/>
    <w:multiLevelType w:val="hybridMultilevel"/>
    <w:tmpl w:val="6D04BD60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4A58"/>
    <w:multiLevelType w:val="hybridMultilevel"/>
    <w:tmpl w:val="42D67C1C"/>
    <w:lvl w:ilvl="0" w:tplc="DF52F4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3134E"/>
    <w:multiLevelType w:val="hybridMultilevel"/>
    <w:tmpl w:val="9006D23A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70D47"/>
    <w:multiLevelType w:val="multilevel"/>
    <w:tmpl w:val="333A813E"/>
    <w:lvl w:ilvl="0">
      <w:numFmt w:val="bullet"/>
      <w:lvlText w:val="-"/>
      <w:lvlJc w:val="left"/>
      <w:pPr>
        <w:ind w:left="4693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2160"/>
      </w:pPr>
      <w:rPr>
        <w:rFonts w:hint="default"/>
      </w:rPr>
    </w:lvl>
  </w:abstractNum>
  <w:abstractNum w:abstractNumId="22" w15:restartNumberingAfterBreak="0">
    <w:nsid w:val="413725C5"/>
    <w:multiLevelType w:val="hybridMultilevel"/>
    <w:tmpl w:val="66BA802C"/>
    <w:lvl w:ilvl="0" w:tplc="60868E3A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64510"/>
    <w:multiLevelType w:val="hybridMultilevel"/>
    <w:tmpl w:val="2BCA522E"/>
    <w:lvl w:ilvl="0" w:tplc="182A533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B5F2F9D"/>
    <w:multiLevelType w:val="hybridMultilevel"/>
    <w:tmpl w:val="39FABA52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77C3"/>
    <w:multiLevelType w:val="hybridMultilevel"/>
    <w:tmpl w:val="47B8D1C6"/>
    <w:lvl w:ilvl="0" w:tplc="853A94A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6" w15:restartNumberingAfterBreak="0">
    <w:nsid w:val="4CA63ADF"/>
    <w:multiLevelType w:val="hybridMultilevel"/>
    <w:tmpl w:val="625035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D1A26"/>
    <w:multiLevelType w:val="hybridMultilevel"/>
    <w:tmpl w:val="8E06F96C"/>
    <w:lvl w:ilvl="0" w:tplc="0409000D">
      <w:start w:val="1"/>
      <w:numFmt w:val="bullet"/>
      <w:lvlText w:val=""/>
      <w:lvlJc w:val="left"/>
      <w:pPr>
        <w:ind w:left="750" w:hanging="390"/>
      </w:pPr>
      <w:rPr>
        <w:rFonts w:ascii="Wingdings" w:hAnsi="Wingdings" w:hint="default"/>
      </w:rPr>
    </w:lvl>
    <w:lvl w:ilvl="1" w:tplc="70747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7B7E"/>
    <w:multiLevelType w:val="hybridMultilevel"/>
    <w:tmpl w:val="1DC8F092"/>
    <w:lvl w:ilvl="0" w:tplc="CD1654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2E7C6C"/>
    <w:multiLevelType w:val="hybridMultilevel"/>
    <w:tmpl w:val="E53A7B64"/>
    <w:lvl w:ilvl="0" w:tplc="0DDCF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9948A3"/>
    <w:multiLevelType w:val="multilevel"/>
    <w:tmpl w:val="B772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E77367"/>
    <w:multiLevelType w:val="multilevel"/>
    <w:tmpl w:val="178CA85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2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1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81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1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331" w:hanging="1800"/>
      </w:pPr>
      <w:rPr>
        <w:rFonts w:hint="default"/>
        <w:b/>
      </w:rPr>
    </w:lvl>
  </w:abstractNum>
  <w:abstractNum w:abstractNumId="32" w15:restartNumberingAfterBreak="0">
    <w:nsid w:val="5A7C2145"/>
    <w:multiLevelType w:val="hybridMultilevel"/>
    <w:tmpl w:val="FBB4EB3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C11EF"/>
    <w:multiLevelType w:val="hybridMultilevel"/>
    <w:tmpl w:val="CCB860B6"/>
    <w:lvl w:ilvl="0" w:tplc="9520885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2A6A77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EC03950"/>
    <w:multiLevelType w:val="hybridMultilevel"/>
    <w:tmpl w:val="28E67ADA"/>
    <w:lvl w:ilvl="0" w:tplc="6E7607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A7E46"/>
    <w:multiLevelType w:val="hybridMultilevel"/>
    <w:tmpl w:val="3CACE204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23FF5"/>
    <w:multiLevelType w:val="hybridMultilevel"/>
    <w:tmpl w:val="AC34F68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97357"/>
    <w:multiLevelType w:val="hybridMultilevel"/>
    <w:tmpl w:val="78C806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F03C6"/>
    <w:multiLevelType w:val="multilevel"/>
    <w:tmpl w:val="CE38D3C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00440"/>
    <w:multiLevelType w:val="hybridMultilevel"/>
    <w:tmpl w:val="239C8DEE"/>
    <w:lvl w:ilvl="0" w:tplc="F266C4D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41" w15:restartNumberingAfterBreak="0">
    <w:nsid w:val="715A4AC1"/>
    <w:multiLevelType w:val="hybridMultilevel"/>
    <w:tmpl w:val="EBF6D648"/>
    <w:lvl w:ilvl="0" w:tplc="60868E3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213004D"/>
    <w:multiLevelType w:val="hybridMultilevel"/>
    <w:tmpl w:val="209ED82C"/>
    <w:lvl w:ilvl="0" w:tplc="A95A9178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723766F0"/>
    <w:multiLevelType w:val="hybridMultilevel"/>
    <w:tmpl w:val="2B026506"/>
    <w:lvl w:ilvl="0" w:tplc="3E802B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996257"/>
    <w:multiLevelType w:val="hybridMultilevel"/>
    <w:tmpl w:val="DCD8F3FA"/>
    <w:lvl w:ilvl="0" w:tplc="7DB29762">
      <w:start w:val="1"/>
      <w:numFmt w:val="decimal"/>
      <w:lvlText w:val="%1)"/>
      <w:lvlJc w:val="left"/>
      <w:pPr>
        <w:ind w:left="1302" w:hanging="450"/>
      </w:pPr>
    </w:lvl>
    <w:lvl w:ilvl="1" w:tplc="0C3E035C">
      <w:start w:val="1"/>
      <w:numFmt w:val="lowerLetter"/>
      <w:lvlText w:val="%2."/>
      <w:lvlJc w:val="left"/>
      <w:pPr>
        <w:ind w:left="1932" w:hanging="360"/>
      </w:pPr>
    </w:lvl>
    <w:lvl w:ilvl="2" w:tplc="273A5F10">
      <w:start w:val="1"/>
      <w:numFmt w:val="lowerRoman"/>
      <w:lvlText w:val="%3."/>
      <w:lvlJc w:val="right"/>
      <w:pPr>
        <w:ind w:left="2652" w:hanging="180"/>
      </w:pPr>
    </w:lvl>
    <w:lvl w:ilvl="3" w:tplc="4B6CC748">
      <w:start w:val="1"/>
      <w:numFmt w:val="decimal"/>
      <w:lvlText w:val="%4."/>
      <w:lvlJc w:val="left"/>
      <w:pPr>
        <w:ind w:left="3372" w:hanging="360"/>
      </w:pPr>
    </w:lvl>
    <w:lvl w:ilvl="4" w:tplc="9E361334">
      <w:start w:val="1"/>
      <w:numFmt w:val="lowerLetter"/>
      <w:lvlText w:val="%5."/>
      <w:lvlJc w:val="left"/>
      <w:pPr>
        <w:ind w:left="4092" w:hanging="360"/>
      </w:pPr>
    </w:lvl>
    <w:lvl w:ilvl="5" w:tplc="28F0E814">
      <w:start w:val="1"/>
      <w:numFmt w:val="lowerRoman"/>
      <w:lvlText w:val="%6."/>
      <w:lvlJc w:val="right"/>
      <w:pPr>
        <w:ind w:left="4812" w:hanging="180"/>
      </w:pPr>
    </w:lvl>
    <w:lvl w:ilvl="6" w:tplc="CBB463DE">
      <w:start w:val="1"/>
      <w:numFmt w:val="decimal"/>
      <w:lvlText w:val="%7."/>
      <w:lvlJc w:val="left"/>
      <w:pPr>
        <w:ind w:left="5532" w:hanging="360"/>
      </w:pPr>
    </w:lvl>
    <w:lvl w:ilvl="7" w:tplc="B824F3BA">
      <w:start w:val="1"/>
      <w:numFmt w:val="lowerLetter"/>
      <w:lvlText w:val="%8."/>
      <w:lvlJc w:val="left"/>
      <w:pPr>
        <w:ind w:left="6252" w:hanging="360"/>
      </w:pPr>
    </w:lvl>
    <w:lvl w:ilvl="8" w:tplc="B33A325A">
      <w:start w:val="1"/>
      <w:numFmt w:val="lowerRoman"/>
      <w:lvlText w:val="%9."/>
      <w:lvlJc w:val="right"/>
      <w:pPr>
        <w:ind w:left="6972" w:hanging="180"/>
      </w:pPr>
    </w:lvl>
  </w:abstractNum>
  <w:abstractNum w:abstractNumId="45" w15:restartNumberingAfterBreak="0">
    <w:nsid w:val="76684657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1762B5"/>
    <w:multiLevelType w:val="multilevel"/>
    <w:tmpl w:val="4B346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9F452D"/>
    <w:multiLevelType w:val="singleLevel"/>
    <w:tmpl w:val="19263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8" w15:restartNumberingAfterBreak="0">
    <w:nsid w:val="7E903E6C"/>
    <w:multiLevelType w:val="multilevel"/>
    <w:tmpl w:val="7C6A9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lang w:val="ru-RU"/>
      </w:rPr>
    </w:lvl>
    <w:lvl w:ilvl="1">
      <w:start w:val="2"/>
      <w:numFmt w:val="decimal"/>
      <w:isLgl/>
      <w:lvlText w:val="%1.%2."/>
      <w:lvlJc w:val="left"/>
      <w:pPr>
        <w:ind w:left="22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7" w:hanging="2160"/>
      </w:pPr>
      <w:rPr>
        <w:rFonts w:hint="default"/>
      </w:rPr>
    </w:lvl>
  </w:abstractNum>
  <w:num w:numId="1">
    <w:abstractNumId w:val="3"/>
  </w:num>
  <w:num w:numId="2">
    <w:abstractNumId w:val="40"/>
  </w:num>
  <w:num w:numId="3">
    <w:abstractNumId w:val="7"/>
  </w:num>
  <w:num w:numId="4">
    <w:abstractNumId w:val="15"/>
  </w:num>
  <w:num w:numId="5">
    <w:abstractNumId w:val="5"/>
  </w:num>
  <w:num w:numId="6">
    <w:abstractNumId w:val="17"/>
  </w:num>
  <w:num w:numId="7">
    <w:abstractNumId w:val="14"/>
  </w:num>
  <w:num w:numId="8">
    <w:abstractNumId w:val="26"/>
  </w:num>
  <w:num w:numId="9">
    <w:abstractNumId w:val="27"/>
  </w:num>
  <w:num w:numId="10">
    <w:abstractNumId w:val="38"/>
  </w:num>
  <w:num w:numId="11">
    <w:abstractNumId w:val="47"/>
  </w:num>
  <w:num w:numId="12">
    <w:abstractNumId w:val="4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9"/>
  </w:num>
  <w:num w:numId="28">
    <w:abstractNumId w:val="41"/>
  </w:num>
  <w:num w:numId="29">
    <w:abstractNumId w:val="18"/>
  </w:num>
  <w:num w:numId="30">
    <w:abstractNumId w:val="36"/>
  </w:num>
  <w:num w:numId="31">
    <w:abstractNumId w:val="37"/>
  </w:num>
  <w:num w:numId="32">
    <w:abstractNumId w:val="20"/>
  </w:num>
  <w:num w:numId="33">
    <w:abstractNumId w:val="8"/>
  </w:num>
  <w:num w:numId="34">
    <w:abstractNumId w:val="4"/>
  </w:num>
  <w:num w:numId="35">
    <w:abstractNumId w:val="0"/>
  </w:num>
  <w:num w:numId="36">
    <w:abstractNumId w:val="32"/>
  </w:num>
  <w:num w:numId="37">
    <w:abstractNumId w:val="2"/>
  </w:num>
  <w:num w:numId="38">
    <w:abstractNumId w:val="29"/>
  </w:num>
  <w:num w:numId="39">
    <w:abstractNumId w:val="34"/>
  </w:num>
  <w:num w:numId="40">
    <w:abstractNumId w:val="13"/>
  </w:num>
  <w:num w:numId="41">
    <w:abstractNumId w:val="11"/>
  </w:num>
  <w:num w:numId="42">
    <w:abstractNumId w:val="33"/>
  </w:num>
  <w:num w:numId="43">
    <w:abstractNumId w:val="1"/>
  </w:num>
  <w:num w:numId="44">
    <w:abstractNumId w:val="43"/>
  </w:num>
  <w:num w:numId="45">
    <w:abstractNumId w:val="12"/>
  </w:num>
  <w:num w:numId="46">
    <w:abstractNumId w:val="35"/>
  </w:num>
  <w:num w:numId="47">
    <w:abstractNumId w:val="42"/>
  </w:num>
  <w:num w:numId="48">
    <w:abstractNumId w:val="24"/>
  </w:num>
  <w:num w:numId="49">
    <w:abstractNumId w:val="6"/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0"/>
    <w:rsid w:val="000017D2"/>
    <w:rsid w:val="00001E9B"/>
    <w:rsid w:val="00003E09"/>
    <w:rsid w:val="0000797B"/>
    <w:rsid w:val="0001040D"/>
    <w:rsid w:val="000127C0"/>
    <w:rsid w:val="00014B9C"/>
    <w:rsid w:val="00016C78"/>
    <w:rsid w:val="000218FC"/>
    <w:rsid w:val="00025525"/>
    <w:rsid w:val="00026CA5"/>
    <w:rsid w:val="00031077"/>
    <w:rsid w:val="0003114E"/>
    <w:rsid w:val="000337D5"/>
    <w:rsid w:val="000338FD"/>
    <w:rsid w:val="00034461"/>
    <w:rsid w:val="000358BC"/>
    <w:rsid w:val="0003763A"/>
    <w:rsid w:val="0004351D"/>
    <w:rsid w:val="00047163"/>
    <w:rsid w:val="00054177"/>
    <w:rsid w:val="00056663"/>
    <w:rsid w:val="00057732"/>
    <w:rsid w:val="000602D1"/>
    <w:rsid w:val="00062B82"/>
    <w:rsid w:val="000678D0"/>
    <w:rsid w:val="00071EC4"/>
    <w:rsid w:val="00072987"/>
    <w:rsid w:val="000730EE"/>
    <w:rsid w:val="000777DC"/>
    <w:rsid w:val="000803A8"/>
    <w:rsid w:val="000809AC"/>
    <w:rsid w:val="000811F3"/>
    <w:rsid w:val="0008610C"/>
    <w:rsid w:val="000866E8"/>
    <w:rsid w:val="00094203"/>
    <w:rsid w:val="00096845"/>
    <w:rsid w:val="00097740"/>
    <w:rsid w:val="000A44C2"/>
    <w:rsid w:val="000A4B1F"/>
    <w:rsid w:val="000A51A7"/>
    <w:rsid w:val="000A521C"/>
    <w:rsid w:val="000A6187"/>
    <w:rsid w:val="000B07FF"/>
    <w:rsid w:val="000B0F10"/>
    <w:rsid w:val="000B1778"/>
    <w:rsid w:val="000B1EDA"/>
    <w:rsid w:val="000B2187"/>
    <w:rsid w:val="000B2BC3"/>
    <w:rsid w:val="000B3014"/>
    <w:rsid w:val="000B3355"/>
    <w:rsid w:val="000C308C"/>
    <w:rsid w:val="000C39FF"/>
    <w:rsid w:val="000C53CB"/>
    <w:rsid w:val="000C62A8"/>
    <w:rsid w:val="000D034C"/>
    <w:rsid w:val="000D0862"/>
    <w:rsid w:val="000D2136"/>
    <w:rsid w:val="000D7036"/>
    <w:rsid w:val="000D7090"/>
    <w:rsid w:val="000D72C0"/>
    <w:rsid w:val="000E1FDD"/>
    <w:rsid w:val="000F0D05"/>
    <w:rsid w:val="000F406A"/>
    <w:rsid w:val="0010076F"/>
    <w:rsid w:val="00101E40"/>
    <w:rsid w:val="0010387C"/>
    <w:rsid w:val="0010653B"/>
    <w:rsid w:val="00106B5C"/>
    <w:rsid w:val="00112A35"/>
    <w:rsid w:val="00113897"/>
    <w:rsid w:val="00114C18"/>
    <w:rsid w:val="00115A08"/>
    <w:rsid w:val="0012214B"/>
    <w:rsid w:val="00126681"/>
    <w:rsid w:val="0013079B"/>
    <w:rsid w:val="001335F2"/>
    <w:rsid w:val="0013577D"/>
    <w:rsid w:val="00142FB6"/>
    <w:rsid w:val="00144303"/>
    <w:rsid w:val="0014745B"/>
    <w:rsid w:val="00154B57"/>
    <w:rsid w:val="00154BC9"/>
    <w:rsid w:val="0015509C"/>
    <w:rsid w:val="001569CA"/>
    <w:rsid w:val="00157020"/>
    <w:rsid w:val="0016134F"/>
    <w:rsid w:val="0016694A"/>
    <w:rsid w:val="00167EE8"/>
    <w:rsid w:val="00170BBD"/>
    <w:rsid w:val="001718CB"/>
    <w:rsid w:val="0017577C"/>
    <w:rsid w:val="0017775F"/>
    <w:rsid w:val="00177EB3"/>
    <w:rsid w:val="00180782"/>
    <w:rsid w:val="001828A7"/>
    <w:rsid w:val="00182AFA"/>
    <w:rsid w:val="00190B54"/>
    <w:rsid w:val="00191626"/>
    <w:rsid w:val="00194543"/>
    <w:rsid w:val="00194CDE"/>
    <w:rsid w:val="00196909"/>
    <w:rsid w:val="001A0750"/>
    <w:rsid w:val="001A5102"/>
    <w:rsid w:val="001B0686"/>
    <w:rsid w:val="001B2A79"/>
    <w:rsid w:val="001B4401"/>
    <w:rsid w:val="001B47A3"/>
    <w:rsid w:val="001B4917"/>
    <w:rsid w:val="001B7680"/>
    <w:rsid w:val="001C09B4"/>
    <w:rsid w:val="001C18AA"/>
    <w:rsid w:val="001D041E"/>
    <w:rsid w:val="001D2552"/>
    <w:rsid w:val="001D4569"/>
    <w:rsid w:val="001D4B07"/>
    <w:rsid w:val="001D50C3"/>
    <w:rsid w:val="001E0CEE"/>
    <w:rsid w:val="001E1864"/>
    <w:rsid w:val="001E32AE"/>
    <w:rsid w:val="001E375E"/>
    <w:rsid w:val="001F7A07"/>
    <w:rsid w:val="001F7C3F"/>
    <w:rsid w:val="0020334A"/>
    <w:rsid w:val="00206C4C"/>
    <w:rsid w:val="002101B3"/>
    <w:rsid w:val="00210934"/>
    <w:rsid w:val="00211380"/>
    <w:rsid w:val="0021149B"/>
    <w:rsid w:val="002114CC"/>
    <w:rsid w:val="00212CDB"/>
    <w:rsid w:val="00213FE1"/>
    <w:rsid w:val="00215C6E"/>
    <w:rsid w:val="002206B5"/>
    <w:rsid w:val="00221BF2"/>
    <w:rsid w:val="00221FF8"/>
    <w:rsid w:val="002242D5"/>
    <w:rsid w:val="00226206"/>
    <w:rsid w:val="0023011A"/>
    <w:rsid w:val="00230E01"/>
    <w:rsid w:val="0023177D"/>
    <w:rsid w:val="00233D4A"/>
    <w:rsid w:val="002359E1"/>
    <w:rsid w:val="002370B9"/>
    <w:rsid w:val="00240742"/>
    <w:rsid w:val="0024196F"/>
    <w:rsid w:val="00242CA6"/>
    <w:rsid w:val="002437BC"/>
    <w:rsid w:val="00250A53"/>
    <w:rsid w:val="00250F3A"/>
    <w:rsid w:val="002511DF"/>
    <w:rsid w:val="00253AA6"/>
    <w:rsid w:val="002602D7"/>
    <w:rsid w:val="00260C5C"/>
    <w:rsid w:val="002650E2"/>
    <w:rsid w:val="0026524D"/>
    <w:rsid w:val="00265FB0"/>
    <w:rsid w:val="00270D28"/>
    <w:rsid w:val="002740D0"/>
    <w:rsid w:val="00274BB9"/>
    <w:rsid w:val="00275498"/>
    <w:rsid w:val="0027711E"/>
    <w:rsid w:val="002777E1"/>
    <w:rsid w:val="00281A20"/>
    <w:rsid w:val="002825B1"/>
    <w:rsid w:val="0028297B"/>
    <w:rsid w:val="002831F4"/>
    <w:rsid w:val="002849C5"/>
    <w:rsid w:val="00287B54"/>
    <w:rsid w:val="002900D1"/>
    <w:rsid w:val="0029033D"/>
    <w:rsid w:val="00291704"/>
    <w:rsid w:val="00293C38"/>
    <w:rsid w:val="002A2E82"/>
    <w:rsid w:val="002A3D47"/>
    <w:rsid w:val="002A4B6E"/>
    <w:rsid w:val="002A663E"/>
    <w:rsid w:val="002A6B5B"/>
    <w:rsid w:val="002B0597"/>
    <w:rsid w:val="002B0DDA"/>
    <w:rsid w:val="002B0F6A"/>
    <w:rsid w:val="002B5DA6"/>
    <w:rsid w:val="002C210E"/>
    <w:rsid w:val="002C49FE"/>
    <w:rsid w:val="002C6A65"/>
    <w:rsid w:val="002C72DA"/>
    <w:rsid w:val="002D3063"/>
    <w:rsid w:val="002E52EA"/>
    <w:rsid w:val="002E7BF0"/>
    <w:rsid w:val="002E7E4E"/>
    <w:rsid w:val="002F184E"/>
    <w:rsid w:val="002F1893"/>
    <w:rsid w:val="002F4B20"/>
    <w:rsid w:val="003030A1"/>
    <w:rsid w:val="00303A91"/>
    <w:rsid w:val="0030469F"/>
    <w:rsid w:val="00304F13"/>
    <w:rsid w:val="0030609F"/>
    <w:rsid w:val="00306F16"/>
    <w:rsid w:val="00310064"/>
    <w:rsid w:val="00313AB5"/>
    <w:rsid w:val="0031439B"/>
    <w:rsid w:val="00314726"/>
    <w:rsid w:val="00314841"/>
    <w:rsid w:val="0032063E"/>
    <w:rsid w:val="003215EF"/>
    <w:rsid w:val="00322675"/>
    <w:rsid w:val="00332A33"/>
    <w:rsid w:val="00332C6D"/>
    <w:rsid w:val="00333989"/>
    <w:rsid w:val="00340A61"/>
    <w:rsid w:val="0034187B"/>
    <w:rsid w:val="0034291D"/>
    <w:rsid w:val="00351BB1"/>
    <w:rsid w:val="00355500"/>
    <w:rsid w:val="00356C48"/>
    <w:rsid w:val="00365245"/>
    <w:rsid w:val="00365750"/>
    <w:rsid w:val="0037381A"/>
    <w:rsid w:val="00375BFB"/>
    <w:rsid w:val="0037795B"/>
    <w:rsid w:val="00391A4B"/>
    <w:rsid w:val="00391C7D"/>
    <w:rsid w:val="00395E34"/>
    <w:rsid w:val="003A0F1A"/>
    <w:rsid w:val="003A2860"/>
    <w:rsid w:val="003A536C"/>
    <w:rsid w:val="003B128F"/>
    <w:rsid w:val="003B24FB"/>
    <w:rsid w:val="003B2C6F"/>
    <w:rsid w:val="003B3ADD"/>
    <w:rsid w:val="003B62B6"/>
    <w:rsid w:val="003C09CB"/>
    <w:rsid w:val="003C0C88"/>
    <w:rsid w:val="003C0CB2"/>
    <w:rsid w:val="003C261D"/>
    <w:rsid w:val="003C7A77"/>
    <w:rsid w:val="003C7E94"/>
    <w:rsid w:val="003D0292"/>
    <w:rsid w:val="003D136B"/>
    <w:rsid w:val="003D1D57"/>
    <w:rsid w:val="003D2770"/>
    <w:rsid w:val="003D3AD4"/>
    <w:rsid w:val="003D61B8"/>
    <w:rsid w:val="003D69FA"/>
    <w:rsid w:val="003D7A32"/>
    <w:rsid w:val="003E5747"/>
    <w:rsid w:val="003E5A0B"/>
    <w:rsid w:val="003E6761"/>
    <w:rsid w:val="003E7C40"/>
    <w:rsid w:val="003F16E9"/>
    <w:rsid w:val="003F40D3"/>
    <w:rsid w:val="00401870"/>
    <w:rsid w:val="004031F5"/>
    <w:rsid w:val="0040718A"/>
    <w:rsid w:val="0041599B"/>
    <w:rsid w:val="00420725"/>
    <w:rsid w:val="00422246"/>
    <w:rsid w:val="0042257B"/>
    <w:rsid w:val="00422C7C"/>
    <w:rsid w:val="00424A0E"/>
    <w:rsid w:val="004251F9"/>
    <w:rsid w:val="00427419"/>
    <w:rsid w:val="00432AD7"/>
    <w:rsid w:val="00434697"/>
    <w:rsid w:val="004376AB"/>
    <w:rsid w:val="00437741"/>
    <w:rsid w:val="004606D3"/>
    <w:rsid w:val="0046280F"/>
    <w:rsid w:val="00463115"/>
    <w:rsid w:val="004644D8"/>
    <w:rsid w:val="00464DF1"/>
    <w:rsid w:val="004672F6"/>
    <w:rsid w:val="00470617"/>
    <w:rsid w:val="004714A6"/>
    <w:rsid w:val="0047228E"/>
    <w:rsid w:val="004725BC"/>
    <w:rsid w:val="00474461"/>
    <w:rsid w:val="0047674F"/>
    <w:rsid w:val="00480DEF"/>
    <w:rsid w:val="00480EE2"/>
    <w:rsid w:val="00482992"/>
    <w:rsid w:val="004842A4"/>
    <w:rsid w:val="00486FB7"/>
    <w:rsid w:val="00495C8B"/>
    <w:rsid w:val="00497B4D"/>
    <w:rsid w:val="004A0E19"/>
    <w:rsid w:val="004A1870"/>
    <w:rsid w:val="004A1875"/>
    <w:rsid w:val="004A28BF"/>
    <w:rsid w:val="004A5ECE"/>
    <w:rsid w:val="004A722A"/>
    <w:rsid w:val="004B0ADB"/>
    <w:rsid w:val="004B3BB9"/>
    <w:rsid w:val="004B52B4"/>
    <w:rsid w:val="004B615E"/>
    <w:rsid w:val="004B68F5"/>
    <w:rsid w:val="004C45F4"/>
    <w:rsid w:val="004C5B3D"/>
    <w:rsid w:val="004D1580"/>
    <w:rsid w:val="004D1F0A"/>
    <w:rsid w:val="004D5578"/>
    <w:rsid w:val="004E0656"/>
    <w:rsid w:val="004E2FD0"/>
    <w:rsid w:val="004E49B1"/>
    <w:rsid w:val="004F1960"/>
    <w:rsid w:val="004F28EB"/>
    <w:rsid w:val="004F3BDF"/>
    <w:rsid w:val="004F40C5"/>
    <w:rsid w:val="004F4EA2"/>
    <w:rsid w:val="00502C9D"/>
    <w:rsid w:val="005031BD"/>
    <w:rsid w:val="00505180"/>
    <w:rsid w:val="00507990"/>
    <w:rsid w:val="00510A0A"/>
    <w:rsid w:val="005124A3"/>
    <w:rsid w:val="005152C8"/>
    <w:rsid w:val="00515918"/>
    <w:rsid w:val="005159EC"/>
    <w:rsid w:val="00520A55"/>
    <w:rsid w:val="005230BD"/>
    <w:rsid w:val="00527B7C"/>
    <w:rsid w:val="00527CD2"/>
    <w:rsid w:val="0053231C"/>
    <w:rsid w:val="00536065"/>
    <w:rsid w:val="005376D9"/>
    <w:rsid w:val="00541ECC"/>
    <w:rsid w:val="00542B69"/>
    <w:rsid w:val="00543BE0"/>
    <w:rsid w:val="00545732"/>
    <w:rsid w:val="0054615B"/>
    <w:rsid w:val="00550CFC"/>
    <w:rsid w:val="00552914"/>
    <w:rsid w:val="0056089A"/>
    <w:rsid w:val="00562F18"/>
    <w:rsid w:val="00564212"/>
    <w:rsid w:val="00564CF0"/>
    <w:rsid w:val="0058228B"/>
    <w:rsid w:val="00582EE5"/>
    <w:rsid w:val="00583996"/>
    <w:rsid w:val="0058480A"/>
    <w:rsid w:val="00591DEF"/>
    <w:rsid w:val="00592B51"/>
    <w:rsid w:val="005943FC"/>
    <w:rsid w:val="00595391"/>
    <w:rsid w:val="00597EE7"/>
    <w:rsid w:val="005A1182"/>
    <w:rsid w:val="005A175C"/>
    <w:rsid w:val="005A3839"/>
    <w:rsid w:val="005A3FB9"/>
    <w:rsid w:val="005A6A83"/>
    <w:rsid w:val="005B2926"/>
    <w:rsid w:val="005C2606"/>
    <w:rsid w:val="005C2F39"/>
    <w:rsid w:val="005D2D32"/>
    <w:rsid w:val="005D7F27"/>
    <w:rsid w:val="005D7FD7"/>
    <w:rsid w:val="005E0819"/>
    <w:rsid w:val="005E18F3"/>
    <w:rsid w:val="005E5F89"/>
    <w:rsid w:val="005F0145"/>
    <w:rsid w:val="005F2D17"/>
    <w:rsid w:val="00614C9B"/>
    <w:rsid w:val="00617B0B"/>
    <w:rsid w:val="00621D0B"/>
    <w:rsid w:val="006246FD"/>
    <w:rsid w:val="00630B4A"/>
    <w:rsid w:val="00631412"/>
    <w:rsid w:val="006362FB"/>
    <w:rsid w:val="00641765"/>
    <w:rsid w:val="00641A82"/>
    <w:rsid w:val="00641F09"/>
    <w:rsid w:val="00646AA1"/>
    <w:rsid w:val="00654E67"/>
    <w:rsid w:val="006568D0"/>
    <w:rsid w:val="0066550E"/>
    <w:rsid w:val="00670C13"/>
    <w:rsid w:val="00671AA6"/>
    <w:rsid w:val="006725BA"/>
    <w:rsid w:val="00674E48"/>
    <w:rsid w:val="006755B5"/>
    <w:rsid w:val="00676209"/>
    <w:rsid w:val="00677162"/>
    <w:rsid w:val="00680BA2"/>
    <w:rsid w:val="00685180"/>
    <w:rsid w:val="0068714F"/>
    <w:rsid w:val="00693ED9"/>
    <w:rsid w:val="006A015F"/>
    <w:rsid w:val="006A34D5"/>
    <w:rsid w:val="006A5818"/>
    <w:rsid w:val="006A5E0F"/>
    <w:rsid w:val="006B0EF9"/>
    <w:rsid w:val="006B2042"/>
    <w:rsid w:val="006B23DE"/>
    <w:rsid w:val="006C1899"/>
    <w:rsid w:val="006C2727"/>
    <w:rsid w:val="006C2E81"/>
    <w:rsid w:val="006C4187"/>
    <w:rsid w:val="006D36CD"/>
    <w:rsid w:val="006D499C"/>
    <w:rsid w:val="006D58B3"/>
    <w:rsid w:val="006D6330"/>
    <w:rsid w:val="006D6AAA"/>
    <w:rsid w:val="006E0ED4"/>
    <w:rsid w:val="006E6A90"/>
    <w:rsid w:val="006F131D"/>
    <w:rsid w:val="006F2B24"/>
    <w:rsid w:val="006F43C3"/>
    <w:rsid w:val="006F4DEC"/>
    <w:rsid w:val="006F53A7"/>
    <w:rsid w:val="006F5732"/>
    <w:rsid w:val="00700EFE"/>
    <w:rsid w:val="007014F2"/>
    <w:rsid w:val="00706822"/>
    <w:rsid w:val="00712ADF"/>
    <w:rsid w:val="0071555C"/>
    <w:rsid w:val="00717D55"/>
    <w:rsid w:val="00720074"/>
    <w:rsid w:val="0072470E"/>
    <w:rsid w:val="00730E08"/>
    <w:rsid w:val="007319DD"/>
    <w:rsid w:val="007325C1"/>
    <w:rsid w:val="00733564"/>
    <w:rsid w:val="00736738"/>
    <w:rsid w:val="00736D13"/>
    <w:rsid w:val="00740B81"/>
    <w:rsid w:val="00741AA3"/>
    <w:rsid w:val="00743E7A"/>
    <w:rsid w:val="0074483E"/>
    <w:rsid w:val="00746B06"/>
    <w:rsid w:val="00752B32"/>
    <w:rsid w:val="00752E8D"/>
    <w:rsid w:val="00755303"/>
    <w:rsid w:val="00764101"/>
    <w:rsid w:val="00765939"/>
    <w:rsid w:val="00766C9A"/>
    <w:rsid w:val="00766E9C"/>
    <w:rsid w:val="0077118B"/>
    <w:rsid w:val="00776903"/>
    <w:rsid w:val="00780340"/>
    <w:rsid w:val="00780A45"/>
    <w:rsid w:val="00782932"/>
    <w:rsid w:val="007879E5"/>
    <w:rsid w:val="00794369"/>
    <w:rsid w:val="00796357"/>
    <w:rsid w:val="007A17D0"/>
    <w:rsid w:val="007A2E4B"/>
    <w:rsid w:val="007A360E"/>
    <w:rsid w:val="007A4C97"/>
    <w:rsid w:val="007A5AB5"/>
    <w:rsid w:val="007A5BED"/>
    <w:rsid w:val="007A6833"/>
    <w:rsid w:val="007A6E05"/>
    <w:rsid w:val="007B066E"/>
    <w:rsid w:val="007B4C4C"/>
    <w:rsid w:val="007B57F5"/>
    <w:rsid w:val="007B6FCF"/>
    <w:rsid w:val="007C2CE6"/>
    <w:rsid w:val="007C467D"/>
    <w:rsid w:val="007D23D7"/>
    <w:rsid w:val="007D4DFF"/>
    <w:rsid w:val="007D5F44"/>
    <w:rsid w:val="007D66A3"/>
    <w:rsid w:val="007D6E47"/>
    <w:rsid w:val="007E0774"/>
    <w:rsid w:val="007E0A1E"/>
    <w:rsid w:val="007E2DD1"/>
    <w:rsid w:val="007E491D"/>
    <w:rsid w:val="007E4AF3"/>
    <w:rsid w:val="007E4BC0"/>
    <w:rsid w:val="007F255A"/>
    <w:rsid w:val="007F28E5"/>
    <w:rsid w:val="007F6B1C"/>
    <w:rsid w:val="007F6BAA"/>
    <w:rsid w:val="007F6C94"/>
    <w:rsid w:val="00803C3D"/>
    <w:rsid w:val="00805772"/>
    <w:rsid w:val="008116E1"/>
    <w:rsid w:val="008166A4"/>
    <w:rsid w:val="00816E7B"/>
    <w:rsid w:val="00816EA4"/>
    <w:rsid w:val="00822615"/>
    <w:rsid w:val="008240A1"/>
    <w:rsid w:val="00826CF5"/>
    <w:rsid w:val="008326CA"/>
    <w:rsid w:val="00833FBF"/>
    <w:rsid w:val="00840280"/>
    <w:rsid w:val="00842B4D"/>
    <w:rsid w:val="00843D8B"/>
    <w:rsid w:val="0084410B"/>
    <w:rsid w:val="00847BC3"/>
    <w:rsid w:val="00863B53"/>
    <w:rsid w:val="0086428E"/>
    <w:rsid w:val="008675A2"/>
    <w:rsid w:val="00867EB7"/>
    <w:rsid w:val="008713B2"/>
    <w:rsid w:val="008738C4"/>
    <w:rsid w:val="008761F0"/>
    <w:rsid w:val="0088007B"/>
    <w:rsid w:val="008800F7"/>
    <w:rsid w:val="00882714"/>
    <w:rsid w:val="00883953"/>
    <w:rsid w:val="008843CA"/>
    <w:rsid w:val="00885343"/>
    <w:rsid w:val="00890F21"/>
    <w:rsid w:val="00892EFE"/>
    <w:rsid w:val="00897950"/>
    <w:rsid w:val="008A0F3E"/>
    <w:rsid w:val="008A1EEA"/>
    <w:rsid w:val="008A246E"/>
    <w:rsid w:val="008A2734"/>
    <w:rsid w:val="008A3692"/>
    <w:rsid w:val="008A627C"/>
    <w:rsid w:val="008B3F8D"/>
    <w:rsid w:val="008B3F9B"/>
    <w:rsid w:val="008B43C9"/>
    <w:rsid w:val="008C5EC4"/>
    <w:rsid w:val="008C7046"/>
    <w:rsid w:val="008D153A"/>
    <w:rsid w:val="008D2021"/>
    <w:rsid w:val="008D3564"/>
    <w:rsid w:val="008D64C5"/>
    <w:rsid w:val="008D6515"/>
    <w:rsid w:val="008D6EAD"/>
    <w:rsid w:val="008D7211"/>
    <w:rsid w:val="008D7253"/>
    <w:rsid w:val="008D7982"/>
    <w:rsid w:val="008E0169"/>
    <w:rsid w:val="008E06E2"/>
    <w:rsid w:val="008E52D7"/>
    <w:rsid w:val="008E630F"/>
    <w:rsid w:val="008E66A3"/>
    <w:rsid w:val="008E7D6C"/>
    <w:rsid w:val="008F5914"/>
    <w:rsid w:val="008F5A57"/>
    <w:rsid w:val="008F66E8"/>
    <w:rsid w:val="008F7BE1"/>
    <w:rsid w:val="00904249"/>
    <w:rsid w:val="00920587"/>
    <w:rsid w:val="009245B9"/>
    <w:rsid w:val="00924979"/>
    <w:rsid w:val="0092777C"/>
    <w:rsid w:val="009336B5"/>
    <w:rsid w:val="0093606F"/>
    <w:rsid w:val="009379FB"/>
    <w:rsid w:val="0094098C"/>
    <w:rsid w:val="0094168F"/>
    <w:rsid w:val="00945E07"/>
    <w:rsid w:val="00946EAE"/>
    <w:rsid w:val="00950CE3"/>
    <w:rsid w:val="00951821"/>
    <w:rsid w:val="00953A01"/>
    <w:rsid w:val="00955695"/>
    <w:rsid w:val="009572BD"/>
    <w:rsid w:val="00957E93"/>
    <w:rsid w:val="00960429"/>
    <w:rsid w:val="009607B5"/>
    <w:rsid w:val="00965AD2"/>
    <w:rsid w:val="00975D56"/>
    <w:rsid w:val="00981AF1"/>
    <w:rsid w:val="009838F0"/>
    <w:rsid w:val="00984268"/>
    <w:rsid w:val="00986154"/>
    <w:rsid w:val="0098699A"/>
    <w:rsid w:val="00991C28"/>
    <w:rsid w:val="00994A11"/>
    <w:rsid w:val="00996A8E"/>
    <w:rsid w:val="00996E88"/>
    <w:rsid w:val="00997865"/>
    <w:rsid w:val="009A3DB8"/>
    <w:rsid w:val="009A3FA6"/>
    <w:rsid w:val="009A44FE"/>
    <w:rsid w:val="009A7084"/>
    <w:rsid w:val="009B1608"/>
    <w:rsid w:val="009B1DE5"/>
    <w:rsid w:val="009B2DC2"/>
    <w:rsid w:val="009B530F"/>
    <w:rsid w:val="009B66B0"/>
    <w:rsid w:val="009C1415"/>
    <w:rsid w:val="009C7504"/>
    <w:rsid w:val="009D511B"/>
    <w:rsid w:val="009D6DD3"/>
    <w:rsid w:val="009E0450"/>
    <w:rsid w:val="009E04F5"/>
    <w:rsid w:val="009E0533"/>
    <w:rsid w:val="009E7FF8"/>
    <w:rsid w:val="009F466E"/>
    <w:rsid w:val="00A004B3"/>
    <w:rsid w:val="00A0105C"/>
    <w:rsid w:val="00A045CC"/>
    <w:rsid w:val="00A10F2E"/>
    <w:rsid w:val="00A13E66"/>
    <w:rsid w:val="00A15480"/>
    <w:rsid w:val="00A155E5"/>
    <w:rsid w:val="00A158CD"/>
    <w:rsid w:val="00A15E1A"/>
    <w:rsid w:val="00A20856"/>
    <w:rsid w:val="00A20AE3"/>
    <w:rsid w:val="00A20CBE"/>
    <w:rsid w:val="00A20D4F"/>
    <w:rsid w:val="00A2138A"/>
    <w:rsid w:val="00A21DB4"/>
    <w:rsid w:val="00A25B3D"/>
    <w:rsid w:val="00A368E9"/>
    <w:rsid w:val="00A466B2"/>
    <w:rsid w:val="00A46C1C"/>
    <w:rsid w:val="00A52B0B"/>
    <w:rsid w:val="00A53563"/>
    <w:rsid w:val="00A53EC3"/>
    <w:rsid w:val="00A54A8B"/>
    <w:rsid w:val="00A613C0"/>
    <w:rsid w:val="00A6179F"/>
    <w:rsid w:val="00A64AD4"/>
    <w:rsid w:val="00A65869"/>
    <w:rsid w:val="00A70557"/>
    <w:rsid w:val="00A736E3"/>
    <w:rsid w:val="00A75B62"/>
    <w:rsid w:val="00A80293"/>
    <w:rsid w:val="00A848A3"/>
    <w:rsid w:val="00A90D1C"/>
    <w:rsid w:val="00A936C4"/>
    <w:rsid w:val="00A94F9C"/>
    <w:rsid w:val="00AA139E"/>
    <w:rsid w:val="00AA2C4B"/>
    <w:rsid w:val="00AA5059"/>
    <w:rsid w:val="00AA567B"/>
    <w:rsid w:val="00AA7D5B"/>
    <w:rsid w:val="00AB0A47"/>
    <w:rsid w:val="00AB2AD9"/>
    <w:rsid w:val="00AC1C84"/>
    <w:rsid w:val="00AC2D71"/>
    <w:rsid w:val="00AC2DEE"/>
    <w:rsid w:val="00AC2F58"/>
    <w:rsid w:val="00AD2A26"/>
    <w:rsid w:val="00AD4159"/>
    <w:rsid w:val="00AD7FAB"/>
    <w:rsid w:val="00AE607C"/>
    <w:rsid w:val="00AF0339"/>
    <w:rsid w:val="00AF0C61"/>
    <w:rsid w:val="00AF2F12"/>
    <w:rsid w:val="00B02EE0"/>
    <w:rsid w:val="00B02EF6"/>
    <w:rsid w:val="00B07435"/>
    <w:rsid w:val="00B11047"/>
    <w:rsid w:val="00B13014"/>
    <w:rsid w:val="00B21300"/>
    <w:rsid w:val="00B24689"/>
    <w:rsid w:val="00B32708"/>
    <w:rsid w:val="00B33A04"/>
    <w:rsid w:val="00B34F95"/>
    <w:rsid w:val="00B36366"/>
    <w:rsid w:val="00B4088A"/>
    <w:rsid w:val="00B40E0A"/>
    <w:rsid w:val="00B41CBE"/>
    <w:rsid w:val="00B4486F"/>
    <w:rsid w:val="00B45FFF"/>
    <w:rsid w:val="00B468E0"/>
    <w:rsid w:val="00B505BF"/>
    <w:rsid w:val="00B50D76"/>
    <w:rsid w:val="00B51C51"/>
    <w:rsid w:val="00B659E3"/>
    <w:rsid w:val="00B74459"/>
    <w:rsid w:val="00B76F28"/>
    <w:rsid w:val="00B82F1B"/>
    <w:rsid w:val="00B92403"/>
    <w:rsid w:val="00B948A6"/>
    <w:rsid w:val="00BA0C50"/>
    <w:rsid w:val="00BA2677"/>
    <w:rsid w:val="00BA326F"/>
    <w:rsid w:val="00BA6BFD"/>
    <w:rsid w:val="00BB0B60"/>
    <w:rsid w:val="00BB0E8A"/>
    <w:rsid w:val="00BB1018"/>
    <w:rsid w:val="00BB12CF"/>
    <w:rsid w:val="00BB13C4"/>
    <w:rsid w:val="00BB160B"/>
    <w:rsid w:val="00BB29B8"/>
    <w:rsid w:val="00BB5014"/>
    <w:rsid w:val="00BB6C17"/>
    <w:rsid w:val="00BC0539"/>
    <w:rsid w:val="00BC2D64"/>
    <w:rsid w:val="00BD3001"/>
    <w:rsid w:val="00BD5F75"/>
    <w:rsid w:val="00BE38D9"/>
    <w:rsid w:val="00BE77D4"/>
    <w:rsid w:val="00BE7825"/>
    <w:rsid w:val="00BF0F24"/>
    <w:rsid w:val="00BF200D"/>
    <w:rsid w:val="00BF2073"/>
    <w:rsid w:val="00BF5193"/>
    <w:rsid w:val="00C0111A"/>
    <w:rsid w:val="00C01591"/>
    <w:rsid w:val="00C0224D"/>
    <w:rsid w:val="00C038A5"/>
    <w:rsid w:val="00C065A4"/>
    <w:rsid w:val="00C1165F"/>
    <w:rsid w:val="00C14D49"/>
    <w:rsid w:val="00C155D9"/>
    <w:rsid w:val="00C17E54"/>
    <w:rsid w:val="00C25C56"/>
    <w:rsid w:val="00C26499"/>
    <w:rsid w:val="00C26E18"/>
    <w:rsid w:val="00C34AF4"/>
    <w:rsid w:val="00C4210E"/>
    <w:rsid w:val="00C479E5"/>
    <w:rsid w:val="00C51F78"/>
    <w:rsid w:val="00C5446E"/>
    <w:rsid w:val="00C561FF"/>
    <w:rsid w:val="00C57510"/>
    <w:rsid w:val="00C6689C"/>
    <w:rsid w:val="00C66EDA"/>
    <w:rsid w:val="00C7459D"/>
    <w:rsid w:val="00C75143"/>
    <w:rsid w:val="00C755CA"/>
    <w:rsid w:val="00C766A9"/>
    <w:rsid w:val="00C7731A"/>
    <w:rsid w:val="00C84820"/>
    <w:rsid w:val="00C84BD2"/>
    <w:rsid w:val="00C851C8"/>
    <w:rsid w:val="00C85944"/>
    <w:rsid w:val="00C93F8E"/>
    <w:rsid w:val="00CA1AEA"/>
    <w:rsid w:val="00CA7C77"/>
    <w:rsid w:val="00CB1517"/>
    <w:rsid w:val="00CB291C"/>
    <w:rsid w:val="00CB75C6"/>
    <w:rsid w:val="00CC2935"/>
    <w:rsid w:val="00CC6287"/>
    <w:rsid w:val="00CD0968"/>
    <w:rsid w:val="00CD3618"/>
    <w:rsid w:val="00CD39C3"/>
    <w:rsid w:val="00CD5BEA"/>
    <w:rsid w:val="00CD7386"/>
    <w:rsid w:val="00CD7931"/>
    <w:rsid w:val="00CE00CC"/>
    <w:rsid w:val="00CE20B2"/>
    <w:rsid w:val="00CE7339"/>
    <w:rsid w:val="00CF0EC7"/>
    <w:rsid w:val="00CF2E7C"/>
    <w:rsid w:val="00CF4215"/>
    <w:rsid w:val="00CF4485"/>
    <w:rsid w:val="00CF4B5B"/>
    <w:rsid w:val="00CF6FA2"/>
    <w:rsid w:val="00CF7F0F"/>
    <w:rsid w:val="00D017BD"/>
    <w:rsid w:val="00D01B26"/>
    <w:rsid w:val="00D02204"/>
    <w:rsid w:val="00D040FA"/>
    <w:rsid w:val="00D053BD"/>
    <w:rsid w:val="00D05D71"/>
    <w:rsid w:val="00D0745D"/>
    <w:rsid w:val="00D07782"/>
    <w:rsid w:val="00D135E3"/>
    <w:rsid w:val="00D14521"/>
    <w:rsid w:val="00D2236E"/>
    <w:rsid w:val="00D23303"/>
    <w:rsid w:val="00D2677F"/>
    <w:rsid w:val="00D30B92"/>
    <w:rsid w:val="00D3320A"/>
    <w:rsid w:val="00D3443C"/>
    <w:rsid w:val="00D34A6E"/>
    <w:rsid w:val="00D37968"/>
    <w:rsid w:val="00D37A2C"/>
    <w:rsid w:val="00D41144"/>
    <w:rsid w:val="00D41E40"/>
    <w:rsid w:val="00D43A5D"/>
    <w:rsid w:val="00D45BEF"/>
    <w:rsid w:val="00D5231E"/>
    <w:rsid w:val="00D534A5"/>
    <w:rsid w:val="00D551DF"/>
    <w:rsid w:val="00D56D78"/>
    <w:rsid w:val="00D61838"/>
    <w:rsid w:val="00D64A4B"/>
    <w:rsid w:val="00D65AF2"/>
    <w:rsid w:val="00D66287"/>
    <w:rsid w:val="00D6668B"/>
    <w:rsid w:val="00D703CF"/>
    <w:rsid w:val="00D70954"/>
    <w:rsid w:val="00D710DA"/>
    <w:rsid w:val="00D72C59"/>
    <w:rsid w:val="00D7736B"/>
    <w:rsid w:val="00D773DB"/>
    <w:rsid w:val="00D80989"/>
    <w:rsid w:val="00D83903"/>
    <w:rsid w:val="00D8656A"/>
    <w:rsid w:val="00D94214"/>
    <w:rsid w:val="00D95E07"/>
    <w:rsid w:val="00DA159D"/>
    <w:rsid w:val="00DA1B3A"/>
    <w:rsid w:val="00DA1BC4"/>
    <w:rsid w:val="00DA3AE1"/>
    <w:rsid w:val="00DA6CB8"/>
    <w:rsid w:val="00DB24C0"/>
    <w:rsid w:val="00DB4152"/>
    <w:rsid w:val="00DC1DAF"/>
    <w:rsid w:val="00DC722E"/>
    <w:rsid w:val="00DD2B5C"/>
    <w:rsid w:val="00DD4D0D"/>
    <w:rsid w:val="00DE024A"/>
    <w:rsid w:val="00DE1A75"/>
    <w:rsid w:val="00DF49E4"/>
    <w:rsid w:val="00DF71A9"/>
    <w:rsid w:val="00DF7EC1"/>
    <w:rsid w:val="00E02078"/>
    <w:rsid w:val="00E10ED9"/>
    <w:rsid w:val="00E15B3B"/>
    <w:rsid w:val="00E23841"/>
    <w:rsid w:val="00E24748"/>
    <w:rsid w:val="00E24EC1"/>
    <w:rsid w:val="00E251D3"/>
    <w:rsid w:val="00E278DD"/>
    <w:rsid w:val="00E31323"/>
    <w:rsid w:val="00E3743D"/>
    <w:rsid w:val="00E47015"/>
    <w:rsid w:val="00E510DA"/>
    <w:rsid w:val="00E522BF"/>
    <w:rsid w:val="00E52A62"/>
    <w:rsid w:val="00E55EB7"/>
    <w:rsid w:val="00E569BA"/>
    <w:rsid w:val="00E56F2A"/>
    <w:rsid w:val="00E579F4"/>
    <w:rsid w:val="00E60C37"/>
    <w:rsid w:val="00E62E62"/>
    <w:rsid w:val="00E718AB"/>
    <w:rsid w:val="00E908C9"/>
    <w:rsid w:val="00E9141B"/>
    <w:rsid w:val="00E97F24"/>
    <w:rsid w:val="00EA16DF"/>
    <w:rsid w:val="00EA508C"/>
    <w:rsid w:val="00EA5493"/>
    <w:rsid w:val="00EA5E65"/>
    <w:rsid w:val="00EB0577"/>
    <w:rsid w:val="00EB089B"/>
    <w:rsid w:val="00EB47D9"/>
    <w:rsid w:val="00EB60EF"/>
    <w:rsid w:val="00EB7C6C"/>
    <w:rsid w:val="00EC0552"/>
    <w:rsid w:val="00EC1C70"/>
    <w:rsid w:val="00EC39DB"/>
    <w:rsid w:val="00EC4FD9"/>
    <w:rsid w:val="00EC5DC1"/>
    <w:rsid w:val="00EC62E7"/>
    <w:rsid w:val="00EC7B5E"/>
    <w:rsid w:val="00EC7B67"/>
    <w:rsid w:val="00ED367E"/>
    <w:rsid w:val="00ED66DD"/>
    <w:rsid w:val="00ED6834"/>
    <w:rsid w:val="00EE0A69"/>
    <w:rsid w:val="00EE1374"/>
    <w:rsid w:val="00EE45F8"/>
    <w:rsid w:val="00EE5723"/>
    <w:rsid w:val="00EE5AB2"/>
    <w:rsid w:val="00EE5C82"/>
    <w:rsid w:val="00EE604F"/>
    <w:rsid w:val="00EE7E38"/>
    <w:rsid w:val="00EF2739"/>
    <w:rsid w:val="00EF7A31"/>
    <w:rsid w:val="00F010DA"/>
    <w:rsid w:val="00F05E4B"/>
    <w:rsid w:val="00F065C9"/>
    <w:rsid w:val="00F10FA6"/>
    <w:rsid w:val="00F11380"/>
    <w:rsid w:val="00F1580B"/>
    <w:rsid w:val="00F20162"/>
    <w:rsid w:val="00F23B36"/>
    <w:rsid w:val="00F2759E"/>
    <w:rsid w:val="00F37862"/>
    <w:rsid w:val="00F405D9"/>
    <w:rsid w:val="00F40AA4"/>
    <w:rsid w:val="00F42A49"/>
    <w:rsid w:val="00F43250"/>
    <w:rsid w:val="00F4326B"/>
    <w:rsid w:val="00F47E9D"/>
    <w:rsid w:val="00F516ED"/>
    <w:rsid w:val="00F54E44"/>
    <w:rsid w:val="00F55DCD"/>
    <w:rsid w:val="00F567B8"/>
    <w:rsid w:val="00F57F6D"/>
    <w:rsid w:val="00F6120E"/>
    <w:rsid w:val="00F61244"/>
    <w:rsid w:val="00F6384D"/>
    <w:rsid w:val="00F64085"/>
    <w:rsid w:val="00F65171"/>
    <w:rsid w:val="00F6589D"/>
    <w:rsid w:val="00F678F9"/>
    <w:rsid w:val="00F70B21"/>
    <w:rsid w:val="00F70E1A"/>
    <w:rsid w:val="00F72AD5"/>
    <w:rsid w:val="00F747EA"/>
    <w:rsid w:val="00F7541F"/>
    <w:rsid w:val="00F7757F"/>
    <w:rsid w:val="00F812D0"/>
    <w:rsid w:val="00F83822"/>
    <w:rsid w:val="00F90687"/>
    <w:rsid w:val="00F908FB"/>
    <w:rsid w:val="00F93024"/>
    <w:rsid w:val="00F9309A"/>
    <w:rsid w:val="00F93C86"/>
    <w:rsid w:val="00F949B7"/>
    <w:rsid w:val="00F949DB"/>
    <w:rsid w:val="00F96828"/>
    <w:rsid w:val="00FA19DD"/>
    <w:rsid w:val="00FA4794"/>
    <w:rsid w:val="00FA5CD0"/>
    <w:rsid w:val="00FA5D26"/>
    <w:rsid w:val="00FA7968"/>
    <w:rsid w:val="00FB0CD3"/>
    <w:rsid w:val="00FB1BFF"/>
    <w:rsid w:val="00FB6290"/>
    <w:rsid w:val="00FB6E71"/>
    <w:rsid w:val="00FC46B2"/>
    <w:rsid w:val="00FC4796"/>
    <w:rsid w:val="00FC4A9A"/>
    <w:rsid w:val="00FC6009"/>
    <w:rsid w:val="00FC78F2"/>
    <w:rsid w:val="00FC7BC1"/>
    <w:rsid w:val="00FD1BFB"/>
    <w:rsid w:val="00FE06B7"/>
    <w:rsid w:val="00FE0FCE"/>
    <w:rsid w:val="00FE35E9"/>
    <w:rsid w:val="00FE623F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5412"/>
  <w15:docId w15:val="{367E7268-5408-40AB-AF86-F08B038180F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9B"/>
  </w:style>
  <w:style w:type="paragraph" w:styleId="10">
    <w:name w:val="heading 1"/>
    <w:basedOn w:val="a"/>
    <w:link w:val="11"/>
    <w:uiPriority w:val="9"/>
    <w:qFormat/>
    <w:rsid w:val="00984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A521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11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4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867EB7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2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qFormat/>
    <w:rsid w:val="000D72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9">
    <w:name w:val="annotation reference"/>
    <w:basedOn w:val="a0"/>
    <w:uiPriority w:val="99"/>
    <w:semiHidden/>
    <w:unhideWhenUsed/>
    <w:rsid w:val="00D135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35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35E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35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35E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1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5E3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2CDB"/>
    <w:pPr>
      <w:numPr>
        <w:numId w:val="12"/>
      </w:numPr>
    </w:pPr>
  </w:style>
  <w:style w:type="character" w:customStyle="1" w:styleId="30">
    <w:name w:val="Заголовок 3 Знак"/>
    <w:basedOn w:val="a0"/>
    <w:link w:val="3"/>
    <w:uiPriority w:val="9"/>
    <w:rsid w:val="000A52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f0">
    <w:name w:val="No Spacing"/>
    <w:uiPriority w:val="1"/>
    <w:qFormat/>
    <w:rsid w:val="000A521C"/>
    <w:pPr>
      <w:spacing w:after="0" w:line="240" w:lineRule="auto"/>
    </w:pPr>
    <w:rPr>
      <w:rFonts w:eastAsiaTheme="minorEastAsia"/>
      <w:lang w:eastAsia="ru-RU"/>
    </w:rPr>
  </w:style>
  <w:style w:type="paragraph" w:customStyle="1" w:styleId="Style">
    <w:name w:val="Style"/>
    <w:uiPriority w:val="99"/>
    <w:rsid w:val="000A5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a0"/>
    <w:rsid w:val="000A521C"/>
  </w:style>
  <w:style w:type="paragraph" w:styleId="af1">
    <w:name w:val="footer"/>
    <w:basedOn w:val="a"/>
    <w:link w:val="af2"/>
    <w:uiPriority w:val="99"/>
    <w:unhideWhenUsed/>
    <w:rsid w:val="000A521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A521C"/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1"/>
    <w:locked/>
    <w:rsid w:val="000A521C"/>
  </w:style>
  <w:style w:type="character" w:styleId="af3">
    <w:name w:val="Hyperlink"/>
    <w:uiPriority w:val="99"/>
    <w:unhideWhenUsed/>
    <w:rsid w:val="000A521C"/>
    <w:rPr>
      <w:color w:val="0000FF"/>
      <w:u w:val="single"/>
    </w:rPr>
  </w:style>
  <w:style w:type="character" w:styleId="af4">
    <w:name w:val="Emphasis"/>
    <w:uiPriority w:val="20"/>
    <w:qFormat/>
    <w:rsid w:val="000A521C"/>
    <w:rPr>
      <w:i/>
      <w:iCs/>
    </w:rPr>
  </w:style>
  <w:style w:type="character" w:customStyle="1" w:styleId="jpfdse">
    <w:name w:val="jpfdse"/>
    <w:rsid w:val="000A521C"/>
  </w:style>
  <w:style w:type="table" w:customStyle="1" w:styleId="TableNormal">
    <w:name w:val="Table Normal"/>
    <w:uiPriority w:val="2"/>
    <w:semiHidden/>
    <w:unhideWhenUsed/>
    <w:qFormat/>
    <w:rsid w:val="000A521C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semiHidden/>
    <w:rsid w:val="000A52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0A52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Strong"/>
    <w:basedOn w:val="a0"/>
    <w:uiPriority w:val="22"/>
    <w:qFormat/>
    <w:rsid w:val="000A521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C57510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C5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575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C57510"/>
    <w:rPr>
      <w:rFonts w:eastAsiaTheme="minorEastAsia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57510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984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84268"/>
  </w:style>
  <w:style w:type="table" w:customStyle="1" w:styleId="13">
    <w:name w:val="Сетка таблицы1"/>
    <w:basedOn w:val="a1"/>
    <w:next w:val="a5"/>
    <w:uiPriority w:val="59"/>
    <w:rsid w:val="0098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Стиль11"/>
    <w:uiPriority w:val="99"/>
    <w:rsid w:val="00984268"/>
  </w:style>
  <w:style w:type="table" w:customStyle="1" w:styleId="TableNormal1">
    <w:name w:val="Table Normal1"/>
    <w:uiPriority w:val="2"/>
    <w:semiHidden/>
    <w:unhideWhenUsed/>
    <w:qFormat/>
    <w:rsid w:val="00984268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90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06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953" Type="http://schemas.openxmlformats.org/officeDocument/2006/relationships/image" Target="media/image953.png"/><Relationship Id="rId997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B374-CF76-4F91-BAB1-3CD40181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k-zal</dc:creator>
  <cp:keywords/>
  <dc:description/>
  <cp:lastModifiedBy>Қымбат Әмір</cp:lastModifiedBy>
  <cp:revision>32</cp:revision>
  <cp:lastPrinted>2025-04-18T03:25:00Z</cp:lastPrinted>
  <dcterms:created xsi:type="dcterms:W3CDTF">2025-04-18T03:37:00Z</dcterms:created>
  <dcterms:modified xsi:type="dcterms:W3CDTF">2025-04-29T10:11:00Z</dcterms:modified>
</cp:coreProperties>
</file>